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3D9B" w:rsidRDefault="00853D9B" w:rsidP="00196910">
      <w:pPr>
        <w:pStyle w:val="AralkYok"/>
        <w:jc w:val="center"/>
      </w:pPr>
    </w:p>
    <w:p w:rsidR="00D23005" w:rsidRPr="00AA576B" w:rsidRDefault="00943F3E" w:rsidP="00D23005">
      <w:pPr>
        <w:pStyle w:val="AralkYok"/>
        <w:jc w:val="center"/>
        <w:rPr>
          <w:b/>
        </w:rPr>
      </w:pPr>
      <w:r>
        <w:rPr>
          <w:b/>
        </w:rPr>
        <w:t>2</w:t>
      </w:r>
      <w:bookmarkStart w:id="0" w:name="_GoBack"/>
      <w:bookmarkEnd w:id="0"/>
      <w:r>
        <w:rPr>
          <w:b/>
        </w:rPr>
        <w:t xml:space="preserve">.SINIF </w:t>
      </w:r>
      <w:r w:rsidRPr="00AA576B">
        <w:rPr>
          <w:b/>
        </w:rPr>
        <w:t>HAYAT BİLGİSİ DERSİ DERS PLANI</w:t>
      </w:r>
    </w:p>
    <w:p w:rsidR="00D23005" w:rsidRPr="00FF1DD2" w:rsidRDefault="00943F3E" w:rsidP="00D23005">
      <w:pPr>
        <w:pStyle w:val="AralkYok"/>
        <w:jc w:val="center"/>
        <w:rPr>
          <w:b/>
          <w:color w:val="FF0000"/>
        </w:rPr>
      </w:pPr>
      <w:r>
        <w:rPr>
          <w:b/>
          <w:color w:val="FF0000"/>
        </w:rPr>
        <w:t>34-35.</w:t>
      </w:r>
      <w:r w:rsidRPr="00FF1DD2">
        <w:rPr>
          <w:b/>
          <w:color w:val="FF0000"/>
        </w:rPr>
        <w:t xml:space="preserve">Hafta </w:t>
      </w:r>
    </w:p>
    <w:p w:rsidR="00D23005" w:rsidRPr="00AA576B" w:rsidRDefault="00943F3E" w:rsidP="00D23005">
      <w:pPr>
        <w:pStyle w:val="AralkYok"/>
        <w:jc w:val="center"/>
        <w:rPr>
          <w:b/>
        </w:rPr>
      </w:pPr>
      <w:r>
        <w:rPr>
          <w:b/>
        </w:rPr>
        <w:t>(</w:t>
      </w:r>
      <w:r w:rsidR="00542FC0">
        <w:rPr>
          <w:b/>
        </w:rPr>
        <w:t>01</w:t>
      </w:r>
      <w:r w:rsidR="00853D9B">
        <w:rPr>
          <w:b/>
        </w:rPr>
        <w:t xml:space="preserve"> </w:t>
      </w:r>
      <w:r w:rsidR="00542FC0">
        <w:rPr>
          <w:b/>
        </w:rPr>
        <w:t>HAZİRAN</w:t>
      </w:r>
      <w:r w:rsidR="00853D9B">
        <w:rPr>
          <w:b/>
        </w:rPr>
        <w:t xml:space="preserve"> - 05 HAZİRAN</w:t>
      </w:r>
      <w:r>
        <w:rPr>
          <w:b/>
        </w:rPr>
        <w:t xml:space="preserve"> 2026)</w:t>
      </w:r>
    </w:p>
    <w:p w:rsidR="00D23005" w:rsidRDefault="00D23005" w:rsidP="00D23005">
      <w:pPr>
        <w:pStyle w:val="AralkYok"/>
        <w:jc w:val="center"/>
      </w:pPr>
    </w:p>
    <w:tbl>
      <w:tblPr>
        <w:tblStyle w:val="TabloKlavuzu"/>
        <w:tblpPr w:leftFromText="142" w:rightFromText="142" w:vertAnchor="text" w:horzAnchor="margin" w:tblpXSpec="center" w:tblpY="1"/>
        <w:tblW w:w="10627" w:type="dxa"/>
        <w:tblCellMar>
          <w:left w:w="0" w:type="dxa"/>
          <w:right w:w="0" w:type="dxa"/>
        </w:tblCellMar>
        <w:tblLook w:val="04A0" w:firstRow="1" w:lastRow="0" w:firstColumn="1" w:lastColumn="0" w:noHBand="0" w:noVBand="1"/>
      </w:tblPr>
      <w:tblGrid>
        <w:gridCol w:w="1727"/>
        <w:gridCol w:w="1518"/>
        <w:gridCol w:w="7382"/>
      </w:tblGrid>
      <w:tr w:rsidR="00D72D9F" w:rsidTr="00760E4C">
        <w:trPr>
          <w:trHeight w:val="284"/>
        </w:trPr>
        <w:tc>
          <w:tcPr>
            <w:tcW w:w="3245" w:type="dxa"/>
            <w:gridSpan w:val="2"/>
            <w:vAlign w:val="center"/>
          </w:tcPr>
          <w:p w:rsidR="00D23005" w:rsidRPr="00A62DD1" w:rsidRDefault="00943F3E"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DERS SAATİ</w:t>
            </w:r>
          </w:p>
        </w:tc>
        <w:tc>
          <w:tcPr>
            <w:tcW w:w="7382" w:type="dxa"/>
            <w:vAlign w:val="center"/>
          </w:tcPr>
          <w:p w:rsidR="00D23005" w:rsidRPr="00A62DD1" w:rsidRDefault="00943F3E" w:rsidP="00AA6936">
            <w:pPr>
              <w:pStyle w:val="AralkYok"/>
              <w:rPr>
                <w:rFonts w:ascii="Tahoma" w:hAnsi="Tahoma" w:cs="Tahoma"/>
                <w:sz w:val="19"/>
                <w:szCs w:val="19"/>
                <w14:ligatures w14:val="standardContextual"/>
              </w:rPr>
            </w:pPr>
            <w:r w:rsidRPr="00A62DD1">
              <w:rPr>
                <w:rFonts w:ascii="Tahoma" w:hAnsi="Tahoma" w:cs="Tahoma"/>
                <w:sz w:val="19"/>
                <w:szCs w:val="19"/>
                <w14:ligatures w14:val="standardContextual"/>
              </w:rPr>
              <w:t>4 Ders saati</w:t>
            </w:r>
          </w:p>
        </w:tc>
      </w:tr>
      <w:tr w:rsidR="00D72D9F" w:rsidTr="00760E4C">
        <w:trPr>
          <w:trHeight w:val="284"/>
        </w:trPr>
        <w:tc>
          <w:tcPr>
            <w:tcW w:w="3245" w:type="dxa"/>
            <w:gridSpan w:val="2"/>
            <w:vAlign w:val="center"/>
          </w:tcPr>
          <w:p w:rsidR="00D23005" w:rsidRPr="00A62DD1" w:rsidRDefault="00943F3E"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TEMA</w:t>
            </w:r>
          </w:p>
        </w:tc>
        <w:tc>
          <w:tcPr>
            <w:tcW w:w="7382" w:type="dxa"/>
            <w:vAlign w:val="center"/>
          </w:tcPr>
          <w:p w:rsidR="00D23005" w:rsidRPr="00A62DD1" w:rsidRDefault="00943F3E" w:rsidP="00AA6936">
            <w:pPr>
              <w:pStyle w:val="AralkYok"/>
              <w:rPr>
                <w:rFonts w:ascii="Tahoma" w:hAnsi="Tahoma" w:cs="Tahoma"/>
                <w:sz w:val="19"/>
                <w:szCs w:val="19"/>
              </w:rPr>
            </w:pPr>
            <w:r>
              <w:rPr>
                <w:rFonts w:ascii="Tahoma" w:hAnsi="Tahoma" w:cs="Tahoma"/>
                <w:b/>
                <w:sz w:val="19"/>
                <w:szCs w:val="19"/>
                <w14:ligatures w14:val="standardContextual"/>
              </w:rPr>
              <w:t>BİLİM, TEKNOLOJİ VE SANAT</w:t>
            </w:r>
            <w:r w:rsidRPr="00A62DD1">
              <w:rPr>
                <w:rFonts w:ascii="Tahoma" w:hAnsi="Tahoma" w:cs="Tahoma"/>
                <w:b/>
                <w:sz w:val="19"/>
                <w:szCs w:val="19"/>
                <w14:ligatures w14:val="standardContextual"/>
              </w:rPr>
              <w:t xml:space="preserve">  </w:t>
            </w:r>
          </w:p>
        </w:tc>
      </w:tr>
      <w:tr w:rsidR="00D72D9F" w:rsidTr="00760E4C">
        <w:trPr>
          <w:trHeight w:val="284"/>
        </w:trPr>
        <w:tc>
          <w:tcPr>
            <w:tcW w:w="3245" w:type="dxa"/>
            <w:gridSpan w:val="2"/>
            <w:vAlign w:val="center"/>
          </w:tcPr>
          <w:p w:rsidR="00D23005" w:rsidRPr="00A62DD1" w:rsidRDefault="00943F3E"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İÇERİK ÇERÇEVESİ</w:t>
            </w:r>
          </w:p>
        </w:tc>
        <w:tc>
          <w:tcPr>
            <w:tcW w:w="7382" w:type="dxa"/>
            <w:vAlign w:val="center"/>
          </w:tcPr>
          <w:p w:rsidR="00D23005" w:rsidRPr="00A62DD1" w:rsidRDefault="00943F3E" w:rsidP="00AA6936">
            <w:pPr>
              <w:pStyle w:val="AralkYok"/>
              <w:rPr>
                <w:rFonts w:ascii="Tahoma" w:hAnsi="Tahoma" w:cs="Tahoma"/>
                <w:b/>
                <w:sz w:val="19"/>
                <w:szCs w:val="19"/>
                <w14:ligatures w14:val="standardContextual"/>
              </w:rPr>
            </w:pPr>
            <w:r w:rsidRPr="00196910">
              <w:rPr>
                <w:rFonts w:ascii="Tahoma" w:hAnsi="Tahoma" w:cs="Tahoma"/>
                <w:b/>
                <w:sz w:val="19"/>
                <w:szCs w:val="19"/>
                <w14:ligatures w14:val="standardContextual"/>
              </w:rPr>
              <w:t>Teknolojik Ürünlerin Zaman İçerisindeki Değişimi</w:t>
            </w:r>
          </w:p>
        </w:tc>
      </w:tr>
      <w:tr w:rsidR="00D72D9F" w:rsidTr="00760E4C">
        <w:trPr>
          <w:trHeight w:val="284"/>
        </w:trPr>
        <w:tc>
          <w:tcPr>
            <w:tcW w:w="3245" w:type="dxa"/>
            <w:gridSpan w:val="2"/>
            <w:vAlign w:val="center"/>
          </w:tcPr>
          <w:p w:rsidR="00D23005" w:rsidRPr="00A62DD1" w:rsidRDefault="00943F3E"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 ÇIKTILARI</w:t>
            </w:r>
          </w:p>
          <w:p w:rsidR="00D23005" w:rsidRPr="00A62DD1" w:rsidRDefault="00943F3E"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VE SÜREÇ BİLEŞENLERİ</w:t>
            </w:r>
          </w:p>
        </w:tc>
        <w:tc>
          <w:tcPr>
            <w:tcW w:w="7382" w:type="dxa"/>
            <w:vAlign w:val="center"/>
          </w:tcPr>
          <w:p w:rsidR="00D23005" w:rsidRPr="00196910" w:rsidRDefault="00943F3E" w:rsidP="00AA6936">
            <w:pPr>
              <w:autoSpaceDE w:val="0"/>
              <w:autoSpaceDN w:val="0"/>
              <w:adjustRightInd w:val="0"/>
              <w:rPr>
                <w:rFonts w:ascii="Tahoma" w:hAnsi="Tahoma" w:cs="Tahoma"/>
                <w:b/>
                <w:sz w:val="19"/>
                <w:szCs w:val="19"/>
                <w14:ligatures w14:val="standardContextual"/>
              </w:rPr>
            </w:pPr>
            <w:r w:rsidRPr="00196910">
              <w:rPr>
                <w:rFonts w:ascii="Tahoma" w:hAnsi="Tahoma" w:cs="Tahoma"/>
                <w:b/>
                <w:sz w:val="19"/>
                <w:szCs w:val="19"/>
                <w14:ligatures w14:val="standardContextual"/>
              </w:rPr>
              <w:t>HB.2.6.2. Günlük yaşamda kullanılan teknolojik bir ürünün zaman içerisindeki değişimini</w:t>
            </w:r>
            <w:r>
              <w:rPr>
                <w:rFonts w:ascii="Tahoma" w:hAnsi="Tahoma" w:cs="Tahoma"/>
                <w:b/>
                <w:sz w:val="19"/>
                <w:szCs w:val="19"/>
                <w14:ligatures w14:val="standardContextual"/>
              </w:rPr>
              <w:t xml:space="preserve"> </w:t>
            </w:r>
            <w:r w:rsidRPr="00196910">
              <w:rPr>
                <w:rFonts w:ascii="Tahoma" w:hAnsi="Tahoma" w:cs="Tahoma"/>
                <w:b/>
                <w:sz w:val="19"/>
                <w:szCs w:val="19"/>
                <w14:ligatures w14:val="standardContextual"/>
              </w:rPr>
              <w:t>karşılaştırabilme</w:t>
            </w:r>
          </w:p>
          <w:p w:rsidR="00D23005" w:rsidRPr="00196910" w:rsidRDefault="00943F3E" w:rsidP="00AA6936">
            <w:pPr>
              <w:autoSpaceDE w:val="0"/>
              <w:autoSpaceDN w:val="0"/>
              <w:adjustRightInd w:val="0"/>
              <w:rPr>
                <w:rFonts w:ascii="Tahoma" w:hAnsi="Tahoma" w:cs="Tahoma"/>
                <w:b/>
                <w:sz w:val="19"/>
                <w:szCs w:val="19"/>
                <w14:ligatures w14:val="standardContextual"/>
              </w:rPr>
            </w:pPr>
            <w:r>
              <w:rPr>
                <w:rFonts w:ascii="Tahoma" w:hAnsi="Tahoma" w:cs="Tahoma"/>
                <w:b/>
                <w:sz w:val="19"/>
                <w:szCs w:val="19"/>
                <w14:ligatures w14:val="standardContextual"/>
              </w:rPr>
              <w:t xml:space="preserve">    </w:t>
            </w:r>
            <w:r w:rsidRPr="00196910">
              <w:rPr>
                <w:rFonts w:ascii="Tahoma" w:hAnsi="Tahoma" w:cs="Tahoma"/>
                <w:b/>
                <w:sz w:val="19"/>
                <w:szCs w:val="19"/>
                <w14:ligatures w14:val="standardContextual"/>
              </w:rPr>
              <w:t>a) Teknolojik bir ürünün zaman içindeki değişimini belirler.</w:t>
            </w:r>
          </w:p>
          <w:p w:rsidR="00D23005" w:rsidRPr="00A62DD1" w:rsidRDefault="00943F3E" w:rsidP="00AA6936">
            <w:pPr>
              <w:autoSpaceDE w:val="0"/>
              <w:autoSpaceDN w:val="0"/>
              <w:adjustRightInd w:val="0"/>
              <w:rPr>
                <w:rFonts w:ascii="Tahoma" w:hAnsi="Tahoma" w:cs="Tahoma"/>
                <w:b/>
                <w:sz w:val="19"/>
                <w:szCs w:val="19"/>
                <w14:ligatures w14:val="standardContextual"/>
              </w:rPr>
            </w:pPr>
            <w:r>
              <w:rPr>
                <w:rFonts w:ascii="Tahoma" w:hAnsi="Tahoma" w:cs="Tahoma"/>
                <w:b/>
                <w:sz w:val="19"/>
                <w:szCs w:val="19"/>
                <w14:ligatures w14:val="standardContextual"/>
              </w:rPr>
              <w:t xml:space="preserve">    </w:t>
            </w:r>
            <w:r w:rsidRPr="00196910">
              <w:rPr>
                <w:rFonts w:ascii="Tahoma" w:hAnsi="Tahoma" w:cs="Tahoma"/>
                <w:b/>
                <w:sz w:val="19"/>
                <w:szCs w:val="19"/>
                <w14:ligatures w14:val="standardContextual"/>
              </w:rPr>
              <w:t>b) Teknolojik bir ürünün zaman içindeki değişiminin benzer ve farklı yönlerini l</w:t>
            </w:r>
            <w:r w:rsidRPr="00196910">
              <w:rPr>
                <w:rFonts w:ascii="Tahoma" w:hAnsi="Tahoma" w:cs="Tahoma"/>
                <w:b/>
                <w:sz w:val="19"/>
                <w:szCs w:val="19"/>
                <w14:ligatures w14:val="standardContextual"/>
              </w:rPr>
              <w:t>isteler.</w:t>
            </w:r>
          </w:p>
        </w:tc>
      </w:tr>
      <w:tr w:rsidR="00D72D9F" w:rsidTr="00760E4C">
        <w:trPr>
          <w:trHeight w:val="284"/>
        </w:trPr>
        <w:tc>
          <w:tcPr>
            <w:tcW w:w="3245" w:type="dxa"/>
            <w:gridSpan w:val="2"/>
            <w:vAlign w:val="center"/>
          </w:tcPr>
          <w:p w:rsidR="00D23005" w:rsidRPr="00A62DD1" w:rsidRDefault="00943F3E"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EĞİTİM ARAÇ-GEREÇLERİ</w:t>
            </w:r>
          </w:p>
        </w:tc>
        <w:tc>
          <w:tcPr>
            <w:tcW w:w="7382" w:type="dxa"/>
            <w:vAlign w:val="center"/>
          </w:tcPr>
          <w:p w:rsidR="00D23005" w:rsidRPr="00A62DD1" w:rsidRDefault="00943F3E" w:rsidP="00AA6936">
            <w:pPr>
              <w:pStyle w:val="AralkYok"/>
              <w:rPr>
                <w:rFonts w:ascii="Tahoma" w:hAnsi="Tahoma" w:cs="Tahoma"/>
                <w:sz w:val="19"/>
                <w:szCs w:val="19"/>
              </w:rPr>
            </w:pPr>
            <w:r w:rsidRPr="00A62DD1">
              <w:rPr>
                <w:rFonts w:ascii="Tahoma" w:hAnsi="Tahoma" w:cs="Tahoma"/>
                <w:sz w:val="19"/>
                <w:szCs w:val="19"/>
              </w:rPr>
              <w:t xml:space="preserve">A. Yazılı Kaynaklar 1. Hayat Bilgisi  Ders Kitabımız 2. Ansiklopediler 3. Güncel yayınlar </w:t>
            </w:r>
          </w:p>
          <w:p w:rsidR="00D23005" w:rsidRPr="00A62DD1" w:rsidRDefault="00943F3E" w:rsidP="00AA6936">
            <w:pPr>
              <w:pStyle w:val="AralkYok"/>
              <w:rPr>
                <w:rFonts w:ascii="Tahoma" w:hAnsi="Tahoma" w:cs="Tahoma"/>
                <w:sz w:val="19"/>
                <w:szCs w:val="19"/>
              </w:rPr>
            </w:pPr>
            <w:r w:rsidRPr="00A62DD1">
              <w:rPr>
                <w:rFonts w:ascii="Tahoma" w:hAnsi="Tahoma" w:cs="Tahoma"/>
                <w:sz w:val="19"/>
                <w:szCs w:val="19"/>
              </w:rPr>
              <w:t>B. Kaynak Kişiler 1.Öğretmenler 2. Aile bireyleri 3.Okul Çalışanları</w:t>
            </w:r>
          </w:p>
          <w:p w:rsidR="00D23005" w:rsidRPr="00A62DD1" w:rsidRDefault="00943F3E" w:rsidP="00AA6936">
            <w:pPr>
              <w:pStyle w:val="AralkYok"/>
              <w:rPr>
                <w:rFonts w:ascii="Tahoma" w:hAnsi="Tahoma" w:cs="Tahoma"/>
                <w:sz w:val="19"/>
                <w:szCs w:val="19"/>
              </w:rPr>
            </w:pPr>
            <w:r w:rsidRPr="00A62DD1">
              <w:rPr>
                <w:rFonts w:ascii="Tahoma" w:hAnsi="Tahoma" w:cs="Tahoma"/>
                <w:sz w:val="19"/>
                <w:szCs w:val="19"/>
              </w:rPr>
              <w:t>C. Görsel Kaynaklar 1. Video 2. Etkinlik örnekleri 3. Bilgisayar</w:t>
            </w:r>
            <w:r w:rsidRPr="00A62DD1">
              <w:rPr>
                <w:rFonts w:ascii="Tahoma" w:hAnsi="Tahoma" w:cs="Tahoma"/>
                <w:sz w:val="19"/>
                <w:szCs w:val="19"/>
              </w:rPr>
              <w:t xml:space="preserve"> vb. D.EBA</w:t>
            </w:r>
          </w:p>
        </w:tc>
      </w:tr>
      <w:tr w:rsidR="00D72D9F" w:rsidTr="00760E4C">
        <w:trPr>
          <w:trHeight w:val="284"/>
        </w:trPr>
        <w:tc>
          <w:tcPr>
            <w:tcW w:w="3245" w:type="dxa"/>
            <w:gridSpan w:val="2"/>
            <w:vAlign w:val="center"/>
          </w:tcPr>
          <w:p w:rsidR="00D23005" w:rsidRPr="00A62DD1" w:rsidRDefault="00943F3E"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YÖNTEM VE TEKNİKLER</w:t>
            </w:r>
          </w:p>
        </w:tc>
        <w:tc>
          <w:tcPr>
            <w:tcW w:w="7382" w:type="dxa"/>
            <w:vAlign w:val="center"/>
          </w:tcPr>
          <w:p w:rsidR="00D23005" w:rsidRPr="00A62DD1" w:rsidRDefault="00943F3E" w:rsidP="00AA6936">
            <w:pPr>
              <w:pStyle w:val="AralkYok"/>
              <w:rPr>
                <w:rFonts w:ascii="Tahoma" w:hAnsi="Tahoma" w:cs="Tahoma"/>
                <w:sz w:val="19"/>
                <w:szCs w:val="19"/>
              </w:rPr>
            </w:pPr>
            <w:r w:rsidRPr="00A62DD1">
              <w:rPr>
                <w:rFonts w:ascii="Tahoma" w:hAnsi="Tahoma" w:cs="Tahoma"/>
                <w:sz w:val="19"/>
                <w:szCs w:val="19"/>
              </w:rPr>
              <w:t>1.Anlatım 2.Tüme varım 3. Tümdengelim 4. Grup tartışması 5. Gezi gözlem 6. Gösteri 7. Soru yanıt 8. Örnek olay  9. Beyin fırtınası 10. Canlandırma 11. Grup çalışmaları 12. Oyunlar 13. Rol yapma 14. Canlandırma</w:t>
            </w:r>
          </w:p>
        </w:tc>
      </w:tr>
      <w:tr w:rsidR="00D72D9F" w:rsidTr="00760E4C">
        <w:trPr>
          <w:trHeight w:val="357"/>
        </w:trPr>
        <w:tc>
          <w:tcPr>
            <w:tcW w:w="3245" w:type="dxa"/>
            <w:gridSpan w:val="2"/>
            <w:vAlign w:val="center"/>
          </w:tcPr>
          <w:p w:rsidR="00D23005" w:rsidRPr="00A62DD1" w:rsidRDefault="00943F3E"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Anahtar Kavra</w:t>
            </w:r>
            <w:r w:rsidRPr="00A62DD1">
              <w:rPr>
                <w:rFonts w:ascii="Tahoma" w:hAnsi="Tahoma" w:cs="Tahoma"/>
                <w:b/>
                <w:sz w:val="19"/>
                <w:szCs w:val="19"/>
                <w14:ligatures w14:val="standardContextual"/>
              </w:rPr>
              <w:t>mlar ve Semboller</w:t>
            </w:r>
          </w:p>
        </w:tc>
        <w:tc>
          <w:tcPr>
            <w:tcW w:w="7382" w:type="dxa"/>
            <w:vAlign w:val="center"/>
          </w:tcPr>
          <w:p w:rsidR="00D23005" w:rsidRPr="00A62DD1" w:rsidRDefault="00943F3E" w:rsidP="00AA6936">
            <w:pPr>
              <w:pStyle w:val="AralkYok"/>
              <w:rPr>
                <w:rFonts w:ascii="Tahoma" w:hAnsi="Tahoma" w:cs="Tahoma"/>
                <w:sz w:val="19"/>
                <w:szCs w:val="19"/>
              </w:rPr>
            </w:pPr>
            <w:r w:rsidRPr="0081711C">
              <w:rPr>
                <w:rFonts w:ascii="Tahoma" w:hAnsi="Tahoma" w:cs="Tahoma"/>
                <w:sz w:val="19"/>
                <w:szCs w:val="19"/>
              </w:rPr>
              <w:t>bilim, teknoloji, sanat</w:t>
            </w:r>
          </w:p>
        </w:tc>
      </w:tr>
      <w:tr w:rsidR="00D72D9F" w:rsidTr="00760E4C">
        <w:trPr>
          <w:trHeight w:val="504"/>
        </w:trPr>
        <w:tc>
          <w:tcPr>
            <w:tcW w:w="3245" w:type="dxa"/>
            <w:gridSpan w:val="2"/>
            <w:vAlign w:val="center"/>
          </w:tcPr>
          <w:p w:rsidR="00D23005" w:rsidRPr="00A62DD1" w:rsidRDefault="00943F3E"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 KANITLARI</w:t>
            </w:r>
          </w:p>
          <w:p w:rsidR="00D23005" w:rsidRPr="00A62DD1" w:rsidRDefault="00943F3E"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(Ölçme ve Değerlendirme)</w:t>
            </w:r>
          </w:p>
        </w:tc>
        <w:tc>
          <w:tcPr>
            <w:tcW w:w="7382" w:type="dxa"/>
            <w:vAlign w:val="center"/>
          </w:tcPr>
          <w:p w:rsidR="00D23005" w:rsidRPr="0081711C" w:rsidRDefault="00943F3E" w:rsidP="00AA6936">
            <w:pPr>
              <w:pStyle w:val="AralkYok"/>
              <w:rPr>
                <w:rFonts w:ascii="Tahoma" w:hAnsi="Tahoma" w:cs="Tahoma"/>
                <w:sz w:val="19"/>
                <w:szCs w:val="19"/>
                <w14:ligatures w14:val="standardContextual"/>
              </w:rPr>
            </w:pPr>
            <w:r w:rsidRPr="0081711C">
              <w:rPr>
                <w:rFonts w:ascii="Tahoma" w:hAnsi="Tahoma" w:cs="Tahoma"/>
                <w:sz w:val="19"/>
                <w:szCs w:val="19"/>
                <w14:ligatures w14:val="standardContextual"/>
              </w:rPr>
              <w:t>Öğrenme çıktıları; akran değerlendirme ve öz değerlendirme formu, performans görevi</w:t>
            </w:r>
          </w:p>
          <w:p w:rsidR="00D23005" w:rsidRPr="0081711C" w:rsidRDefault="00943F3E" w:rsidP="00AA6936">
            <w:pPr>
              <w:pStyle w:val="AralkYok"/>
              <w:rPr>
                <w:rFonts w:ascii="Tahoma" w:hAnsi="Tahoma" w:cs="Tahoma"/>
                <w:sz w:val="19"/>
                <w:szCs w:val="19"/>
                <w14:ligatures w14:val="standardContextual"/>
              </w:rPr>
            </w:pPr>
            <w:r w:rsidRPr="0081711C">
              <w:rPr>
                <w:rFonts w:ascii="Tahoma" w:hAnsi="Tahoma" w:cs="Tahoma"/>
                <w:sz w:val="19"/>
                <w:szCs w:val="19"/>
                <w14:ligatures w14:val="standardContextual"/>
              </w:rPr>
              <w:t xml:space="preserve">ile değerlendirilebilir. Öğrencilerin hazırlayacakları tablo ve çizelgeler dereceli </w:t>
            </w:r>
            <w:r w:rsidRPr="0081711C">
              <w:rPr>
                <w:rFonts w:ascii="Tahoma" w:hAnsi="Tahoma" w:cs="Tahoma"/>
                <w:sz w:val="19"/>
                <w:szCs w:val="19"/>
                <w14:ligatures w14:val="standardContextual"/>
              </w:rPr>
              <w:t>puanlama</w:t>
            </w:r>
          </w:p>
          <w:p w:rsidR="00D23005" w:rsidRPr="0081711C" w:rsidRDefault="00943F3E" w:rsidP="00AA6936">
            <w:pPr>
              <w:pStyle w:val="AralkYok"/>
              <w:rPr>
                <w:rFonts w:ascii="Tahoma" w:hAnsi="Tahoma" w:cs="Tahoma"/>
                <w:sz w:val="19"/>
                <w:szCs w:val="19"/>
                <w14:ligatures w14:val="standardContextual"/>
              </w:rPr>
            </w:pPr>
            <w:r w:rsidRPr="0081711C">
              <w:rPr>
                <w:rFonts w:ascii="Tahoma" w:hAnsi="Tahoma" w:cs="Tahoma"/>
                <w:sz w:val="19"/>
                <w:szCs w:val="19"/>
                <w14:ligatures w14:val="standardContextual"/>
              </w:rPr>
              <w:t>anahtarı ile değerlendirilebilir. Bütüncül değerlendirme için tüm öğrenme çıktılarından</w:t>
            </w:r>
          </w:p>
          <w:p w:rsidR="00D23005" w:rsidRPr="00A62DD1" w:rsidRDefault="00943F3E" w:rsidP="00AA6936">
            <w:pPr>
              <w:pStyle w:val="AralkYok"/>
              <w:rPr>
                <w:rFonts w:ascii="Tahoma" w:hAnsi="Tahoma" w:cs="Tahoma"/>
                <w:sz w:val="19"/>
                <w:szCs w:val="19"/>
              </w:rPr>
            </w:pPr>
            <w:r w:rsidRPr="0081711C">
              <w:rPr>
                <w:rFonts w:ascii="Tahoma" w:hAnsi="Tahoma" w:cs="Tahoma"/>
                <w:sz w:val="19"/>
                <w:szCs w:val="19"/>
                <w14:ligatures w14:val="standardContextual"/>
              </w:rPr>
              <w:t>oluşan bir izleme testi uygulanabilir.</w:t>
            </w:r>
            <w:r>
              <w:rPr>
                <w:rFonts w:ascii="Tahoma" w:hAnsi="Tahoma" w:cs="Tahoma"/>
                <w:sz w:val="19"/>
                <w:szCs w:val="19"/>
                <w14:ligatures w14:val="standardContextual"/>
              </w:rPr>
              <w:t xml:space="preserve"> </w:t>
            </w:r>
            <w:r w:rsidRPr="0081711C">
              <w:rPr>
                <w:rFonts w:ascii="Tahoma" w:hAnsi="Tahoma" w:cs="Tahoma"/>
                <w:sz w:val="19"/>
                <w:szCs w:val="19"/>
                <w14:ligatures w14:val="standardContextual"/>
              </w:rPr>
              <w:t>Öğrencilerden sınıf içi performans görevi olarak konu ile ilgili teknolojik bir ürünün zaman</w:t>
            </w:r>
            <w:r>
              <w:rPr>
                <w:rFonts w:ascii="Tahoma" w:hAnsi="Tahoma" w:cs="Tahoma"/>
                <w:sz w:val="19"/>
                <w:szCs w:val="19"/>
                <w14:ligatures w14:val="standardContextual"/>
              </w:rPr>
              <w:t xml:space="preserve"> </w:t>
            </w:r>
            <w:r w:rsidRPr="0081711C">
              <w:rPr>
                <w:rFonts w:ascii="Tahoma" w:hAnsi="Tahoma" w:cs="Tahoma"/>
                <w:sz w:val="19"/>
                <w:szCs w:val="19"/>
                <w14:ligatures w14:val="standardContextual"/>
              </w:rPr>
              <w:t>içindeki değişimini göstere</w:t>
            </w:r>
            <w:r w:rsidRPr="0081711C">
              <w:rPr>
                <w:rFonts w:ascii="Tahoma" w:hAnsi="Tahoma" w:cs="Tahoma"/>
                <w:sz w:val="19"/>
                <w:szCs w:val="19"/>
                <w14:ligatures w14:val="standardContextual"/>
              </w:rPr>
              <w:t>bilecekleri bir ürün oluşturmaları istenebilir. Ürünün değerlendirilmesinde</w:t>
            </w:r>
            <w:r>
              <w:rPr>
                <w:rFonts w:ascii="Tahoma" w:hAnsi="Tahoma" w:cs="Tahoma"/>
                <w:sz w:val="19"/>
                <w:szCs w:val="19"/>
                <w14:ligatures w14:val="standardContextual"/>
              </w:rPr>
              <w:t xml:space="preserve"> </w:t>
            </w:r>
            <w:r w:rsidRPr="0081711C">
              <w:rPr>
                <w:rFonts w:ascii="Tahoma" w:hAnsi="Tahoma" w:cs="Tahoma"/>
                <w:sz w:val="19"/>
                <w:szCs w:val="19"/>
                <w14:ligatures w14:val="standardContextual"/>
              </w:rPr>
              <w:t>söz konusu ürünün zaman içindeki değişimini gösteren görsellerin kullanılmış</w:t>
            </w:r>
            <w:r>
              <w:rPr>
                <w:rFonts w:ascii="Tahoma" w:hAnsi="Tahoma" w:cs="Tahoma"/>
                <w:sz w:val="19"/>
                <w:szCs w:val="19"/>
                <w14:ligatures w14:val="standardContextual"/>
              </w:rPr>
              <w:t xml:space="preserve"> </w:t>
            </w:r>
            <w:r w:rsidRPr="0081711C">
              <w:rPr>
                <w:rFonts w:ascii="Tahoma" w:hAnsi="Tahoma" w:cs="Tahoma"/>
                <w:sz w:val="19"/>
                <w:szCs w:val="19"/>
                <w14:ligatures w14:val="standardContextual"/>
              </w:rPr>
              <w:t>olması, zaman içindeki değişimin benzerlik ve farklılıkların vurgulanmış olması gibi</w:t>
            </w:r>
            <w:r>
              <w:rPr>
                <w:rFonts w:ascii="Tahoma" w:hAnsi="Tahoma" w:cs="Tahoma"/>
                <w:sz w:val="19"/>
                <w:szCs w:val="19"/>
                <w14:ligatures w14:val="standardContextual"/>
              </w:rPr>
              <w:t xml:space="preserve"> </w:t>
            </w:r>
            <w:r w:rsidRPr="0081711C">
              <w:rPr>
                <w:rFonts w:ascii="Tahoma" w:hAnsi="Tahoma" w:cs="Tahoma"/>
                <w:sz w:val="19"/>
                <w:szCs w:val="19"/>
                <w14:ligatures w14:val="standardContextual"/>
              </w:rPr>
              <w:t xml:space="preserve">kriterleri içeren </w:t>
            </w:r>
            <w:r w:rsidRPr="0081711C">
              <w:rPr>
                <w:rFonts w:ascii="Tahoma" w:hAnsi="Tahoma" w:cs="Tahoma"/>
                <w:sz w:val="19"/>
                <w:szCs w:val="19"/>
                <w14:ligatures w14:val="standardContextual"/>
              </w:rPr>
              <w:t>dereceli puanlama anahtarı kullanılabilir.</w:t>
            </w:r>
          </w:p>
        </w:tc>
      </w:tr>
      <w:tr w:rsidR="00D72D9F" w:rsidTr="00760E4C">
        <w:trPr>
          <w:trHeight w:val="447"/>
        </w:trPr>
        <w:tc>
          <w:tcPr>
            <w:tcW w:w="1727" w:type="dxa"/>
            <w:vMerge w:val="restart"/>
            <w:vAlign w:val="center"/>
          </w:tcPr>
          <w:p w:rsidR="00D23005" w:rsidRPr="00A62DD1" w:rsidRDefault="00943F3E"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ÖĞRENME-ÖĞRETME</w:t>
            </w:r>
          </w:p>
          <w:p w:rsidR="00D23005" w:rsidRPr="00A62DD1" w:rsidRDefault="00943F3E"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YAŞANTILARI</w:t>
            </w:r>
          </w:p>
        </w:tc>
        <w:tc>
          <w:tcPr>
            <w:tcW w:w="1518" w:type="dxa"/>
            <w:vAlign w:val="center"/>
          </w:tcPr>
          <w:p w:rsidR="00D23005" w:rsidRPr="00A62DD1" w:rsidRDefault="00943F3E"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Temel Kabuller</w:t>
            </w:r>
          </w:p>
        </w:tc>
        <w:tc>
          <w:tcPr>
            <w:tcW w:w="7382" w:type="dxa"/>
            <w:vAlign w:val="center"/>
          </w:tcPr>
          <w:p w:rsidR="00D23005" w:rsidRPr="00A62DD1" w:rsidRDefault="00943F3E" w:rsidP="00AA6936">
            <w:pPr>
              <w:pStyle w:val="AralkYok"/>
              <w:rPr>
                <w:rFonts w:ascii="Tahoma" w:hAnsi="Tahoma" w:cs="Tahoma"/>
                <w:sz w:val="19"/>
                <w:szCs w:val="19"/>
                <w14:ligatures w14:val="standardContextual"/>
              </w:rPr>
            </w:pPr>
            <w:r w:rsidRPr="005810C8">
              <w:rPr>
                <w:rFonts w:ascii="Tahoma" w:hAnsi="Tahoma" w:cs="Tahoma"/>
                <w:sz w:val="19"/>
                <w:szCs w:val="19"/>
                <w14:ligatures w14:val="standardContextual"/>
              </w:rPr>
              <w:t>Öğrencilerin bilim ve teknoloji hakkında temel düzeyde bilgiye sahip oldukları ve bazı teknolojik</w:t>
            </w:r>
            <w:r>
              <w:rPr>
                <w:rFonts w:ascii="Tahoma" w:hAnsi="Tahoma" w:cs="Tahoma"/>
                <w:sz w:val="19"/>
                <w:szCs w:val="19"/>
                <w14:ligatures w14:val="standardContextual"/>
              </w:rPr>
              <w:t xml:space="preserve"> </w:t>
            </w:r>
            <w:r w:rsidRPr="005810C8">
              <w:rPr>
                <w:rFonts w:ascii="Tahoma" w:hAnsi="Tahoma" w:cs="Tahoma"/>
                <w:sz w:val="19"/>
                <w:szCs w:val="19"/>
                <w14:ligatures w14:val="standardContextual"/>
              </w:rPr>
              <w:t>ürünleri kullandıkları kabul edilmektedir.</w:t>
            </w:r>
          </w:p>
        </w:tc>
      </w:tr>
      <w:tr w:rsidR="00D72D9F" w:rsidTr="00760E4C">
        <w:trPr>
          <w:trHeight w:val="190"/>
        </w:trPr>
        <w:tc>
          <w:tcPr>
            <w:tcW w:w="1727" w:type="dxa"/>
            <w:vMerge/>
            <w:vAlign w:val="center"/>
          </w:tcPr>
          <w:p w:rsidR="00D23005" w:rsidRPr="00A62DD1" w:rsidRDefault="00D23005" w:rsidP="00AA6936">
            <w:pPr>
              <w:pStyle w:val="AralkYok"/>
              <w:rPr>
                <w:rFonts w:ascii="Tahoma" w:hAnsi="Tahoma" w:cs="Tahoma"/>
                <w:b/>
                <w:sz w:val="19"/>
                <w:szCs w:val="19"/>
                <w14:ligatures w14:val="standardContextual"/>
              </w:rPr>
            </w:pPr>
          </w:p>
        </w:tc>
        <w:tc>
          <w:tcPr>
            <w:tcW w:w="1518" w:type="dxa"/>
            <w:vAlign w:val="center"/>
          </w:tcPr>
          <w:p w:rsidR="00D23005" w:rsidRPr="00A62DD1" w:rsidRDefault="00943F3E"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Ön Değerlendirme Süreci</w:t>
            </w:r>
          </w:p>
        </w:tc>
        <w:tc>
          <w:tcPr>
            <w:tcW w:w="7382" w:type="dxa"/>
            <w:vAlign w:val="center"/>
          </w:tcPr>
          <w:p w:rsidR="00D23005" w:rsidRPr="00A62DD1" w:rsidRDefault="00943F3E" w:rsidP="00AA6936">
            <w:pPr>
              <w:pStyle w:val="AralkYok"/>
              <w:rPr>
                <w:rFonts w:ascii="Tahoma" w:hAnsi="Tahoma" w:cs="Tahoma"/>
                <w:sz w:val="19"/>
                <w:szCs w:val="19"/>
                <w14:ligatures w14:val="standardContextual"/>
              </w:rPr>
            </w:pPr>
            <w:r w:rsidRPr="0081711C">
              <w:rPr>
                <w:rFonts w:ascii="Tahoma" w:hAnsi="Tahoma" w:cs="Tahoma"/>
                <w:sz w:val="19"/>
                <w:szCs w:val="19"/>
                <w14:ligatures w14:val="standardContextual"/>
              </w:rPr>
              <w:t>Öğrencilerin bilim ve teknoloji hakkında temel düzeyde bilgiye sahip oldukları ve bazı teknolojik</w:t>
            </w:r>
            <w:r>
              <w:rPr>
                <w:rFonts w:ascii="Tahoma" w:hAnsi="Tahoma" w:cs="Tahoma"/>
                <w:sz w:val="19"/>
                <w:szCs w:val="19"/>
                <w14:ligatures w14:val="standardContextual"/>
              </w:rPr>
              <w:t xml:space="preserve"> </w:t>
            </w:r>
            <w:r w:rsidRPr="0081711C">
              <w:rPr>
                <w:rFonts w:ascii="Tahoma" w:hAnsi="Tahoma" w:cs="Tahoma"/>
                <w:sz w:val="19"/>
                <w:szCs w:val="19"/>
                <w14:ligatures w14:val="standardContextual"/>
              </w:rPr>
              <w:t>ürünleri ku</w:t>
            </w:r>
            <w:r>
              <w:rPr>
                <w:rFonts w:ascii="Tahoma" w:hAnsi="Tahoma" w:cs="Tahoma"/>
                <w:sz w:val="19"/>
                <w:szCs w:val="19"/>
                <w14:ligatures w14:val="standardContextual"/>
              </w:rPr>
              <w:t>llandıkları kabul edilmektedir.</w:t>
            </w:r>
          </w:p>
        </w:tc>
      </w:tr>
      <w:tr w:rsidR="00D72D9F" w:rsidTr="00760E4C">
        <w:trPr>
          <w:trHeight w:val="190"/>
        </w:trPr>
        <w:tc>
          <w:tcPr>
            <w:tcW w:w="1727" w:type="dxa"/>
            <w:vMerge/>
            <w:vAlign w:val="center"/>
          </w:tcPr>
          <w:p w:rsidR="00D23005" w:rsidRPr="00A62DD1" w:rsidRDefault="00D23005" w:rsidP="00AA6936">
            <w:pPr>
              <w:pStyle w:val="AralkYok"/>
              <w:rPr>
                <w:rFonts w:ascii="Tahoma" w:hAnsi="Tahoma" w:cs="Tahoma"/>
                <w:b/>
                <w:sz w:val="19"/>
                <w:szCs w:val="19"/>
                <w14:ligatures w14:val="standardContextual"/>
              </w:rPr>
            </w:pPr>
          </w:p>
        </w:tc>
        <w:tc>
          <w:tcPr>
            <w:tcW w:w="1518" w:type="dxa"/>
            <w:vAlign w:val="center"/>
          </w:tcPr>
          <w:p w:rsidR="00D23005" w:rsidRPr="00A62DD1" w:rsidRDefault="00943F3E"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Köprü Kurma</w:t>
            </w:r>
          </w:p>
        </w:tc>
        <w:tc>
          <w:tcPr>
            <w:tcW w:w="7382" w:type="dxa"/>
            <w:vAlign w:val="center"/>
          </w:tcPr>
          <w:p w:rsidR="00D23005" w:rsidRPr="0081711C" w:rsidRDefault="00943F3E" w:rsidP="00AA6936">
            <w:pPr>
              <w:pStyle w:val="AralkYok"/>
              <w:rPr>
                <w:rFonts w:ascii="Tahoma" w:hAnsi="Tahoma" w:cs="Tahoma"/>
                <w:sz w:val="19"/>
                <w:szCs w:val="19"/>
                <w14:ligatures w14:val="standardContextual"/>
              </w:rPr>
            </w:pPr>
            <w:r w:rsidRPr="0081711C">
              <w:rPr>
                <w:rFonts w:ascii="Tahoma" w:hAnsi="Tahoma" w:cs="Tahoma"/>
                <w:sz w:val="19"/>
                <w:szCs w:val="19"/>
                <w14:ligatures w14:val="standardContextual"/>
              </w:rPr>
              <w:t>Öğrencilere bilime, teknolojik ürünlere ve sanata ilişkin</w:t>
            </w:r>
            <w:r>
              <w:rPr>
                <w:rFonts w:ascii="Tahoma" w:hAnsi="Tahoma" w:cs="Tahoma"/>
                <w:sz w:val="19"/>
                <w:szCs w:val="19"/>
                <w14:ligatures w14:val="standardContextual"/>
              </w:rPr>
              <w:t xml:space="preserve"> aşağıdaki sorular sorulabilir:</w:t>
            </w:r>
          </w:p>
          <w:p w:rsidR="00D23005" w:rsidRPr="005810C8" w:rsidRDefault="00943F3E" w:rsidP="00AA6936">
            <w:pPr>
              <w:pStyle w:val="AralkYok"/>
              <w:rPr>
                <w:rFonts w:ascii="Tahoma" w:hAnsi="Tahoma" w:cs="Tahoma"/>
                <w:sz w:val="19"/>
                <w:szCs w:val="19"/>
                <w14:ligatures w14:val="standardContextual"/>
              </w:rPr>
            </w:pPr>
            <w:r w:rsidRPr="0081711C">
              <w:rPr>
                <w:rFonts w:ascii="Tahoma" w:hAnsi="Tahoma" w:cs="Tahoma"/>
                <w:sz w:val="19"/>
                <w:szCs w:val="19"/>
                <w14:ligatures w14:val="standardContextual"/>
              </w:rPr>
              <w:t xml:space="preserve">• </w:t>
            </w:r>
            <w:r w:rsidRPr="0081711C">
              <w:rPr>
                <w:rFonts w:ascii="Tahoma" w:hAnsi="Tahoma" w:cs="Tahoma"/>
                <w:sz w:val="19"/>
                <w:szCs w:val="19"/>
                <w14:ligatures w14:val="standardContextual"/>
              </w:rPr>
              <w:t>Kullandığımız teknolojik ürünlerin tasarım ve özelliklerinin zamanla değişmesi hakkında</w:t>
            </w:r>
            <w:r>
              <w:rPr>
                <w:rFonts w:ascii="Tahoma" w:hAnsi="Tahoma" w:cs="Tahoma"/>
                <w:sz w:val="19"/>
                <w:szCs w:val="19"/>
                <w14:ligatures w14:val="standardContextual"/>
              </w:rPr>
              <w:t xml:space="preserve"> ne düşünüyorsunuz?</w:t>
            </w:r>
          </w:p>
        </w:tc>
      </w:tr>
      <w:tr w:rsidR="00D72D9F" w:rsidTr="00760E4C">
        <w:trPr>
          <w:trHeight w:val="190"/>
        </w:trPr>
        <w:tc>
          <w:tcPr>
            <w:tcW w:w="1727" w:type="dxa"/>
            <w:vMerge/>
            <w:vAlign w:val="center"/>
          </w:tcPr>
          <w:p w:rsidR="00D23005" w:rsidRPr="00A62DD1" w:rsidRDefault="00D23005" w:rsidP="00AA6936">
            <w:pPr>
              <w:pStyle w:val="AralkYok"/>
              <w:rPr>
                <w:rFonts w:ascii="Tahoma" w:hAnsi="Tahoma" w:cs="Tahoma"/>
                <w:b/>
                <w:sz w:val="19"/>
                <w:szCs w:val="19"/>
                <w14:ligatures w14:val="standardContextual"/>
              </w:rPr>
            </w:pPr>
          </w:p>
        </w:tc>
        <w:tc>
          <w:tcPr>
            <w:tcW w:w="1518" w:type="dxa"/>
            <w:vAlign w:val="center"/>
          </w:tcPr>
          <w:p w:rsidR="00D23005" w:rsidRPr="00A62DD1" w:rsidRDefault="00943F3E"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Öğretme-Öğrenme</w:t>
            </w:r>
          </w:p>
          <w:p w:rsidR="00D23005" w:rsidRPr="00A62DD1" w:rsidRDefault="00943F3E"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Uygulamalar</w:t>
            </w:r>
          </w:p>
        </w:tc>
        <w:tc>
          <w:tcPr>
            <w:tcW w:w="7382" w:type="dxa"/>
            <w:vAlign w:val="center"/>
          </w:tcPr>
          <w:p w:rsidR="00D23005" w:rsidRDefault="00943F3E" w:rsidP="00AA6936">
            <w:pPr>
              <w:autoSpaceDE w:val="0"/>
              <w:autoSpaceDN w:val="0"/>
              <w:adjustRightInd w:val="0"/>
              <w:rPr>
                <w:rFonts w:ascii="Tahoma" w:hAnsi="Tahoma" w:cs="Tahoma"/>
                <w:b/>
                <w:color w:val="000000" w:themeColor="text1"/>
                <w:sz w:val="19"/>
                <w:szCs w:val="19"/>
                <w14:ligatures w14:val="standardContextual"/>
              </w:rPr>
            </w:pPr>
            <w:r w:rsidRPr="005810C8">
              <w:rPr>
                <w:rFonts w:ascii="Tahoma" w:hAnsi="Tahoma" w:cs="Tahoma"/>
                <w:b/>
                <w:color w:val="000000" w:themeColor="text1"/>
                <w:sz w:val="19"/>
                <w:szCs w:val="19"/>
                <w14:ligatures w14:val="standardContextual"/>
              </w:rPr>
              <w:t>HB.2.6.2. Günlük yaşamda kullanılan teknolojik bir ürünün zaman içerisindeki değişimini karşılaştırabilme</w:t>
            </w:r>
          </w:p>
          <w:p w:rsidR="00D23005" w:rsidRPr="005810C8" w:rsidRDefault="00943F3E" w:rsidP="00AA6936">
            <w:pPr>
              <w:autoSpaceDE w:val="0"/>
              <w:autoSpaceDN w:val="0"/>
              <w:adjustRightInd w:val="0"/>
              <w:rPr>
                <w:rFonts w:ascii="Tahoma" w:hAnsi="Tahoma" w:cs="Tahoma"/>
                <w:color w:val="000000" w:themeColor="text1"/>
                <w:sz w:val="19"/>
                <w:szCs w:val="19"/>
                <w14:ligatures w14:val="standardContextual"/>
              </w:rPr>
            </w:pPr>
            <w:r w:rsidRPr="00A62DD1">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w:t>
            </w:r>
            <w:r w:rsidRPr="00A62DD1">
              <w:rPr>
                <w:rFonts w:ascii="Tahoma" w:hAnsi="Tahoma" w:cs="Tahoma"/>
                <w:sz w:val="19"/>
                <w:szCs w:val="19"/>
                <w14:ligatures w14:val="standardContextual"/>
              </w:rPr>
              <w:t xml:space="preserve"> </w:t>
            </w:r>
            <w:r w:rsidRPr="005810C8">
              <w:rPr>
                <w:rFonts w:ascii="Tahoma" w:hAnsi="Tahoma" w:cs="Tahoma"/>
                <w:color w:val="000000" w:themeColor="text1"/>
                <w:sz w:val="19"/>
                <w:szCs w:val="19"/>
                <w14:ligatures w14:val="standardContextual"/>
              </w:rPr>
              <w:t>Öğrencilerden günlük yaşamda kullanılan teknolojik bir ürünün zaman içindeki değişimini</w:t>
            </w:r>
            <w:r>
              <w:rPr>
                <w:rFonts w:ascii="Tahoma" w:hAnsi="Tahoma" w:cs="Tahoma"/>
                <w:color w:val="000000" w:themeColor="text1"/>
                <w:sz w:val="19"/>
                <w:szCs w:val="19"/>
                <w14:ligatures w14:val="standardContextual"/>
              </w:rPr>
              <w:t xml:space="preserve"> </w:t>
            </w:r>
            <w:r w:rsidRPr="005810C8">
              <w:rPr>
                <w:rFonts w:ascii="Tahoma" w:hAnsi="Tahoma" w:cs="Tahoma"/>
                <w:color w:val="000000" w:themeColor="text1"/>
                <w:sz w:val="19"/>
                <w:szCs w:val="19"/>
                <w14:ligatures w14:val="standardContextual"/>
              </w:rPr>
              <w:t>karşılaştırabilmeleri (KB2.7) istenir. Teknolojik bir ürünün zaman içindeki değişimini belirlemeleri</w:t>
            </w:r>
            <w:r>
              <w:rPr>
                <w:rFonts w:ascii="Tahoma" w:hAnsi="Tahoma" w:cs="Tahoma"/>
                <w:color w:val="000000" w:themeColor="text1"/>
                <w:sz w:val="19"/>
                <w:szCs w:val="19"/>
                <w14:ligatures w14:val="standardContextual"/>
              </w:rPr>
              <w:t xml:space="preserve"> </w:t>
            </w:r>
            <w:r w:rsidRPr="005810C8">
              <w:rPr>
                <w:rFonts w:ascii="Tahoma" w:hAnsi="Tahoma" w:cs="Tahoma"/>
                <w:color w:val="000000" w:themeColor="text1"/>
                <w:sz w:val="19"/>
                <w:szCs w:val="19"/>
                <w14:ligatures w14:val="standardContextual"/>
              </w:rPr>
              <w:t xml:space="preserve">(a) beklenir. Bunun için sınıfa geçmiş zamanlarda kullanılmış </w:t>
            </w:r>
            <w:r w:rsidRPr="005810C8">
              <w:rPr>
                <w:rFonts w:ascii="Tahoma" w:hAnsi="Tahoma" w:cs="Tahoma"/>
                <w:color w:val="000000" w:themeColor="text1"/>
                <w:sz w:val="19"/>
                <w:szCs w:val="19"/>
                <w14:ligatures w14:val="standardContextual"/>
              </w:rPr>
              <w:t>teknolojik araçlara</w:t>
            </w:r>
            <w:r>
              <w:rPr>
                <w:rFonts w:ascii="Tahoma" w:hAnsi="Tahoma" w:cs="Tahoma"/>
                <w:color w:val="000000" w:themeColor="text1"/>
                <w:sz w:val="19"/>
                <w:szCs w:val="19"/>
                <w14:ligatures w14:val="standardContextual"/>
              </w:rPr>
              <w:t xml:space="preserve"> </w:t>
            </w:r>
            <w:r w:rsidRPr="005810C8">
              <w:rPr>
                <w:rFonts w:ascii="Tahoma" w:hAnsi="Tahoma" w:cs="Tahoma"/>
                <w:color w:val="000000" w:themeColor="text1"/>
                <w:sz w:val="19"/>
                <w:szCs w:val="19"/>
                <w14:ligatures w14:val="standardContextual"/>
              </w:rPr>
              <w:t>yönelik örnekler sunularak bu ürünlerin zaman içindeki değişimi üzerinde durulur.</w:t>
            </w:r>
            <w:r>
              <w:rPr>
                <w:rFonts w:ascii="Tahoma" w:hAnsi="Tahoma" w:cs="Tahoma"/>
                <w:color w:val="000000" w:themeColor="text1"/>
                <w:sz w:val="19"/>
                <w:szCs w:val="19"/>
                <w14:ligatures w14:val="standardContextual"/>
              </w:rPr>
              <w:t xml:space="preserve"> </w:t>
            </w:r>
          </w:p>
          <w:p w:rsidR="00D23005" w:rsidRPr="005810C8" w:rsidRDefault="00943F3E" w:rsidP="00AA6936">
            <w:pPr>
              <w:autoSpaceDE w:val="0"/>
              <w:autoSpaceDN w:val="0"/>
              <w:adjustRightInd w:val="0"/>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w:t>
            </w:r>
            <w:r>
              <w:rPr>
                <w:rFonts w:ascii="Tahoma" w:hAnsi="Tahoma" w:cs="Tahoma"/>
                <w:sz w:val="19"/>
                <w:szCs w:val="19"/>
                <w14:ligatures w14:val="standardContextual"/>
              </w:rPr>
              <w:t xml:space="preserve"> </w:t>
            </w:r>
            <w:r w:rsidRPr="005810C8">
              <w:rPr>
                <w:rFonts w:ascii="Tahoma" w:hAnsi="Tahoma" w:cs="Tahoma"/>
                <w:color w:val="000000" w:themeColor="text1"/>
                <w:sz w:val="19"/>
                <w:szCs w:val="19"/>
                <w14:ligatures w14:val="standardContextual"/>
              </w:rPr>
              <w:t>Öğrencilere bilimsel gelişim için merak duygusunu kullanarak bu duygunun peşinden</w:t>
            </w:r>
          </w:p>
          <w:p w:rsidR="00D23005" w:rsidRPr="005810C8" w:rsidRDefault="00943F3E" w:rsidP="00AA6936">
            <w:pPr>
              <w:autoSpaceDE w:val="0"/>
              <w:autoSpaceDN w:val="0"/>
              <w:adjustRightInd w:val="0"/>
              <w:rPr>
                <w:rFonts w:ascii="Tahoma" w:hAnsi="Tahoma" w:cs="Tahoma"/>
                <w:color w:val="000000" w:themeColor="text1"/>
                <w:sz w:val="19"/>
                <w:szCs w:val="19"/>
                <w14:ligatures w14:val="standardContextual"/>
              </w:rPr>
            </w:pPr>
            <w:r w:rsidRPr="005810C8">
              <w:rPr>
                <w:rFonts w:ascii="Tahoma" w:hAnsi="Tahoma" w:cs="Tahoma"/>
                <w:color w:val="000000" w:themeColor="text1"/>
                <w:sz w:val="19"/>
                <w:szCs w:val="19"/>
                <w14:ligatures w14:val="standardContextual"/>
              </w:rPr>
              <w:t>gitmeleri gerektiği (D3.3) vurgulanır. Ülkemizin geleceği için büyük</w:t>
            </w:r>
            <w:r w:rsidRPr="005810C8">
              <w:rPr>
                <w:rFonts w:ascii="Tahoma" w:hAnsi="Tahoma" w:cs="Tahoma"/>
                <w:color w:val="000000" w:themeColor="text1"/>
                <w:sz w:val="19"/>
                <w:szCs w:val="19"/>
                <w14:ligatures w14:val="standardContextual"/>
              </w:rPr>
              <w:t xml:space="preserve"> önem taşıyan yerli</w:t>
            </w:r>
          </w:p>
          <w:p w:rsidR="00D23005" w:rsidRPr="005810C8" w:rsidRDefault="00943F3E" w:rsidP="00AA6936">
            <w:pPr>
              <w:autoSpaceDE w:val="0"/>
              <w:autoSpaceDN w:val="0"/>
              <w:adjustRightInd w:val="0"/>
              <w:rPr>
                <w:rFonts w:ascii="Tahoma" w:hAnsi="Tahoma" w:cs="Tahoma"/>
                <w:color w:val="000000" w:themeColor="text1"/>
                <w:sz w:val="19"/>
                <w:szCs w:val="19"/>
                <w14:ligatures w14:val="standardContextual"/>
              </w:rPr>
            </w:pPr>
            <w:r w:rsidRPr="005810C8">
              <w:rPr>
                <w:rFonts w:ascii="Tahoma" w:hAnsi="Tahoma" w:cs="Tahoma"/>
                <w:color w:val="000000" w:themeColor="text1"/>
                <w:sz w:val="19"/>
                <w:szCs w:val="19"/>
                <w14:ligatures w14:val="standardContextual"/>
              </w:rPr>
              <w:t>ve millî teknolojilerimize örnekler verilir. Öğrencilerin bu gelişmelere yönelik düzenlenen</w:t>
            </w:r>
          </w:p>
          <w:p w:rsidR="00D23005" w:rsidRPr="005810C8" w:rsidRDefault="00943F3E" w:rsidP="00AA6936">
            <w:pPr>
              <w:autoSpaceDE w:val="0"/>
              <w:autoSpaceDN w:val="0"/>
              <w:adjustRightInd w:val="0"/>
              <w:rPr>
                <w:rFonts w:ascii="Tahoma" w:hAnsi="Tahoma" w:cs="Tahoma"/>
                <w:color w:val="000000" w:themeColor="text1"/>
                <w:sz w:val="19"/>
                <w:szCs w:val="19"/>
                <w14:ligatures w14:val="standardContextual"/>
              </w:rPr>
            </w:pPr>
            <w:r w:rsidRPr="005810C8">
              <w:rPr>
                <w:rFonts w:ascii="Tahoma" w:hAnsi="Tahoma" w:cs="Tahoma"/>
                <w:color w:val="000000" w:themeColor="text1"/>
                <w:sz w:val="19"/>
                <w:szCs w:val="19"/>
                <w14:ligatures w14:val="standardContextual"/>
              </w:rPr>
              <w:t>sosyal sorumluluk ve toplum hizmeti çalışmalarında aktif görev almaya istekli (D3.4) olmaları</w:t>
            </w:r>
            <w:r>
              <w:rPr>
                <w:rFonts w:ascii="Tahoma" w:hAnsi="Tahoma" w:cs="Tahoma"/>
                <w:color w:val="000000" w:themeColor="text1"/>
                <w:sz w:val="19"/>
                <w:szCs w:val="19"/>
                <w14:ligatures w14:val="standardContextual"/>
              </w:rPr>
              <w:t xml:space="preserve"> </w:t>
            </w:r>
            <w:r w:rsidRPr="005810C8">
              <w:rPr>
                <w:rFonts w:ascii="Tahoma" w:hAnsi="Tahoma" w:cs="Tahoma"/>
                <w:color w:val="000000" w:themeColor="text1"/>
                <w:sz w:val="19"/>
                <w:szCs w:val="19"/>
                <w14:ligatures w14:val="standardContextual"/>
              </w:rPr>
              <w:t>beklenir. Bu çalışmalarda görev almanın ülkenin ge</w:t>
            </w:r>
            <w:r w:rsidRPr="005810C8">
              <w:rPr>
                <w:rFonts w:ascii="Tahoma" w:hAnsi="Tahoma" w:cs="Tahoma"/>
                <w:color w:val="000000" w:themeColor="text1"/>
                <w:sz w:val="19"/>
                <w:szCs w:val="19"/>
                <w14:ligatures w14:val="standardContextual"/>
              </w:rPr>
              <w:t>leceğine sağlayacağı katkılar</w:t>
            </w:r>
          </w:p>
          <w:p w:rsidR="00D23005" w:rsidRDefault="00943F3E" w:rsidP="00AA6936">
            <w:pPr>
              <w:autoSpaceDE w:val="0"/>
              <w:autoSpaceDN w:val="0"/>
              <w:adjustRightInd w:val="0"/>
              <w:rPr>
                <w:rFonts w:ascii="Tahoma" w:hAnsi="Tahoma" w:cs="Tahoma"/>
                <w:color w:val="000000" w:themeColor="text1"/>
                <w:sz w:val="19"/>
                <w:szCs w:val="19"/>
                <w14:ligatures w14:val="standardContextual"/>
              </w:rPr>
            </w:pPr>
            <w:r w:rsidRPr="005810C8">
              <w:rPr>
                <w:rFonts w:ascii="Tahoma" w:hAnsi="Tahoma" w:cs="Tahoma"/>
                <w:color w:val="000000" w:themeColor="text1"/>
                <w:sz w:val="19"/>
                <w:szCs w:val="19"/>
                <w14:ligatures w14:val="standardContextual"/>
              </w:rPr>
              <w:t xml:space="preserve">üzerinde durulur. </w:t>
            </w:r>
          </w:p>
          <w:p w:rsidR="00D23005" w:rsidRPr="005810C8" w:rsidRDefault="00943F3E" w:rsidP="00AA6936">
            <w:pPr>
              <w:autoSpaceDE w:val="0"/>
              <w:autoSpaceDN w:val="0"/>
              <w:adjustRightInd w:val="0"/>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w:t>
            </w:r>
            <w:r>
              <w:rPr>
                <w:rFonts w:ascii="Tahoma" w:hAnsi="Tahoma" w:cs="Tahoma"/>
                <w:sz w:val="19"/>
                <w:szCs w:val="19"/>
                <w14:ligatures w14:val="standardContextual"/>
              </w:rPr>
              <w:t xml:space="preserve"> </w:t>
            </w:r>
            <w:r w:rsidRPr="005810C8">
              <w:rPr>
                <w:rFonts w:ascii="Tahoma" w:hAnsi="Tahoma" w:cs="Tahoma"/>
                <w:color w:val="000000" w:themeColor="text1"/>
                <w:sz w:val="19"/>
                <w:szCs w:val="19"/>
                <w14:ligatures w14:val="standardContextual"/>
              </w:rPr>
              <w:t>Öğrencilerden teknolojik bir ürünün zaman içindeki değişiminin benzer</w:t>
            </w:r>
            <w:r>
              <w:rPr>
                <w:rFonts w:ascii="Tahoma" w:hAnsi="Tahoma" w:cs="Tahoma"/>
                <w:color w:val="000000" w:themeColor="text1"/>
                <w:sz w:val="19"/>
                <w:szCs w:val="19"/>
                <w14:ligatures w14:val="standardContextual"/>
              </w:rPr>
              <w:t xml:space="preserve"> </w:t>
            </w:r>
            <w:r w:rsidRPr="005810C8">
              <w:rPr>
                <w:rFonts w:ascii="Tahoma" w:hAnsi="Tahoma" w:cs="Tahoma"/>
                <w:color w:val="000000" w:themeColor="text1"/>
                <w:sz w:val="19"/>
                <w:szCs w:val="19"/>
                <w14:ligatures w14:val="standardContextual"/>
              </w:rPr>
              <w:t>ve farklı yönlerini listelemeleri (b) istenir. Bu süreçte örnek olarak sunulan teknolojik</w:t>
            </w:r>
            <w:r>
              <w:rPr>
                <w:rFonts w:ascii="Tahoma" w:hAnsi="Tahoma" w:cs="Tahoma"/>
                <w:color w:val="000000" w:themeColor="text1"/>
                <w:sz w:val="19"/>
                <w:szCs w:val="19"/>
                <w14:ligatures w14:val="standardContextual"/>
              </w:rPr>
              <w:t xml:space="preserve"> </w:t>
            </w:r>
            <w:r w:rsidRPr="005810C8">
              <w:rPr>
                <w:rFonts w:ascii="Tahoma" w:hAnsi="Tahoma" w:cs="Tahoma"/>
                <w:color w:val="000000" w:themeColor="text1"/>
                <w:sz w:val="19"/>
                <w:szCs w:val="19"/>
                <w14:ligatures w14:val="standardContextual"/>
              </w:rPr>
              <w:t>ürünlerden birinin geçmişten günümüze değişi</w:t>
            </w:r>
            <w:r w:rsidRPr="005810C8">
              <w:rPr>
                <w:rFonts w:ascii="Tahoma" w:hAnsi="Tahoma" w:cs="Tahoma"/>
                <w:color w:val="000000" w:themeColor="text1"/>
                <w:sz w:val="19"/>
                <w:szCs w:val="19"/>
                <w14:ligatures w14:val="standardContextual"/>
              </w:rPr>
              <w:t>m sürecinde benzer ve farklı olan özelliklerini</w:t>
            </w:r>
          </w:p>
          <w:p w:rsidR="00D23005" w:rsidRPr="005810C8" w:rsidRDefault="00943F3E" w:rsidP="00AA6936">
            <w:pPr>
              <w:autoSpaceDE w:val="0"/>
              <w:autoSpaceDN w:val="0"/>
              <w:adjustRightInd w:val="0"/>
              <w:rPr>
                <w:rFonts w:ascii="Tahoma" w:hAnsi="Tahoma" w:cs="Tahoma"/>
                <w:color w:val="000000" w:themeColor="text1"/>
                <w:sz w:val="19"/>
                <w:szCs w:val="19"/>
                <w14:ligatures w14:val="standardContextual"/>
              </w:rPr>
            </w:pPr>
            <w:r w:rsidRPr="005810C8">
              <w:rPr>
                <w:rFonts w:ascii="Tahoma" w:hAnsi="Tahoma" w:cs="Tahoma"/>
                <w:color w:val="000000" w:themeColor="text1"/>
                <w:sz w:val="19"/>
                <w:szCs w:val="19"/>
                <w14:ligatures w14:val="standardContextual"/>
              </w:rPr>
              <w:t>tablo, çizelge, zaman kapsülü gibi tekniklerle listelemeleri istenir. Ürünler, dereceli</w:t>
            </w:r>
          </w:p>
          <w:p w:rsidR="00D23005" w:rsidRPr="00A62DD1" w:rsidRDefault="00943F3E" w:rsidP="00AA6936">
            <w:pPr>
              <w:autoSpaceDE w:val="0"/>
              <w:autoSpaceDN w:val="0"/>
              <w:adjustRightInd w:val="0"/>
              <w:rPr>
                <w:rFonts w:ascii="Tahoma" w:hAnsi="Tahoma" w:cs="Tahoma"/>
                <w:color w:val="000000" w:themeColor="text1"/>
                <w:sz w:val="19"/>
                <w:szCs w:val="19"/>
                <w14:ligatures w14:val="standardContextual"/>
              </w:rPr>
            </w:pPr>
            <w:r w:rsidRPr="005810C8">
              <w:rPr>
                <w:rFonts w:ascii="Tahoma" w:hAnsi="Tahoma" w:cs="Tahoma"/>
                <w:color w:val="000000" w:themeColor="text1"/>
                <w:sz w:val="19"/>
                <w:szCs w:val="19"/>
                <w14:ligatures w14:val="standardContextual"/>
              </w:rPr>
              <w:t>puanlama anahtarı ile değerlendirilebilir ve öğrencilerin portfolyolarına dâhil edilir.</w:t>
            </w:r>
          </w:p>
        </w:tc>
      </w:tr>
      <w:tr w:rsidR="00D72D9F" w:rsidTr="00760E4C">
        <w:trPr>
          <w:trHeight w:val="357"/>
        </w:trPr>
        <w:tc>
          <w:tcPr>
            <w:tcW w:w="1727" w:type="dxa"/>
            <w:vAlign w:val="center"/>
          </w:tcPr>
          <w:p w:rsidR="00D23005" w:rsidRPr="00A62DD1" w:rsidRDefault="00943F3E"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FARKLILAŞTIRMA</w:t>
            </w:r>
          </w:p>
        </w:tc>
        <w:tc>
          <w:tcPr>
            <w:tcW w:w="1518" w:type="dxa"/>
            <w:vAlign w:val="center"/>
          </w:tcPr>
          <w:p w:rsidR="00D23005" w:rsidRPr="00A62DD1" w:rsidRDefault="00943F3E"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Zenginleştirme</w:t>
            </w:r>
          </w:p>
        </w:tc>
        <w:tc>
          <w:tcPr>
            <w:tcW w:w="7382" w:type="dxa"/>
            <w:vAlign w:val="center"/>
          </w:tcPr>
          <w:p w:rsidR="00D23005" w:rsidRPr="0081711C" w:rsidRDefault="00943F3E" w:rsidP="00AA6936">
            <w:pPr>
              <w:pStyle w:val="AralkYok"/>
              <w:rPr>
                <w:rFonts w:ascii="Tahoma" w:hAnsi="Tahoma" w:cs="Tahoma"/>
                <w:sz w:val="19"/>
                <w:szCs w:val="19"/>
              </w:rPr>
            </w:pPr>
            <w:r w:rsidRPr="0081711C">
              <w:rPr>
                <w:rFonts w:ascii="Tahoma" w:hAnsi="Tahoma" w:cs="Tahoma"/>
                <w:sz w:val="19"/>
                <w:szCs w:val="19"/>
              </w:rPr>
              <w:t>Öğrencilerden teknolojik bir ürünün değişim veya gelişim sürecini araştırarak sunmaları</w:t>
            </w:r>
          </w:p>
          <w:p w:rsidR="00D23005" w:rsidRPr="00A62DD1" w:rsidRDefault="00943F3E" w:rsidP="00AA6936">
            <w:pPr>
              <w:pStyle w:val="AralkYok"/>
              <w:rPr>
                <w:rFonts w:ascii="Tahoma" w:hAnsi="Tahoma" w:cs="Tahoma"/>
                <w:sz w:val="19"/>
                <w:szCs w:val="19"/>
              </w:rPr>
            </w:pPr>
            <w:r w:rsidRPr="0081711C">
              <w:rPr>
                <w:rFonts w:ascii="Tahoma" w:hAnsi="Tahoma" w:cs="Tahoma"/>
                <w:sz w:val="19"/>
                <w:szCs w:val="19"/>
              </w:rPr>
              <w:t>istenebilir</w:t>
            </w:r>
            <w:r w:rsidRPr="001D3B8B">
              <w:rPr>
                <w:rFonts w:ascii="Tahoma" w:hAnsi="Tahoma" w:cs="Tahoma"/>
                <w:sz w:val="19"/>
                <w:szCs w:val="19"/>
              </w:rPr>
              <w:t>.</w:t>
            </w:r>
          </w:p>
        </w:tc>
      </w:tr>
      <w:tr w:rsidR="00760E4C" w:rsidTr="00760E4C">
        <w:trPr>
          <w:trHeight w:val="190"/>
        </w:trPr>
        <w:tc>
          <w:tcPr>
            <w:tcW w:w="1727" w:type="dxa"/>
            <w:vAlign w:val="center"/>
          </w:tcPr>
          <w:p w:rsidR="00760E4C" w:rsidRPr="00A62DD1" w:rsidRDefault="00760E4C" w:rsidP="00BB538F">
            <w:pPr>
              <w:pStyle w:val="AralkYok"/>
              <w:rPr>
                <w:rFonts w:ascii="Tahoma" w:hAnsi="Tahoma" w:cs="Tahoma"/>
                <w:b/>
                <w:sz w:val="19"/>
                <w:szCs w:val="19"/>
                <w14:ligatures w14:val="standardContextual"/>
              </w:rPr>
            </w:pPr>
          </w:p>
        </w:tc>
        <w:tc>
          <w:tcPr>
            <w:tcW w:w="1518" w:type="dxa"/>
            <w:vAlign w:val="center"/>
          </w:tcPr>
          <w:p w:rsidR="00760E4C" w:rsidRPr="00A62DD1" w:rsidRDefault="00760E4C" w:rsidP="00BB538F">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Destekleme</w:t>
            </w:r>
          </w:p>
        </w:tc>
        <w:tc>
          <w:tcPr>
            <w:tcW w:w="7382" w:type="dxa"/>
            <w:vAlign w:val="center"/>
          </w:tcPr>
          <w:p w:rsidR="00760E4C" w:rsidRPr="0081711C" w:rsidRDefault="00760E4C" w:rsidP="00BB538F">
            <w:pPr>
              <w:pStyle w:val="AralkYok"/>
              <w:rPr>
                <w:rFonts w:ascii="Tahoma" w:hAnsi="Tahoma" w:cs="Tahoma"/>
                <w:sz w:val="19"/>
                <w:szCs w:val="19"/>
              </w:rPr>
            </w:pPr>
            <w:r w:rsidRPr="0081711C">
              <w:rPr>
                <w:rFonts w:ascii="Tahoma" w:hAnsi="Tahoma" w:cs="Tahoma"/>
                <w:sz w:val="19"/>
                <w:szCs w:val="19"/>
              </w:rPr>
              <w:t>Günlük yaşamında kullandığı teknolojik bir ürünün zaman içindeki değişimini gösteren</w:t>
            </w:r>
          </w:p>
          <w:p w:rsidR="00760E4C" w:rsidRPr="00A62DD1" w:rsidRDefault="00760E4C" w:rsidP="00BB538F">
            <w:pPr>
              <w:pStyle w:val="AralkYok"/>
              <w:rPr>
                <w:rFonts w:ascii="Tahoma" w:hAnsi="Tahoma" w:cs="Tahoma"/>
                <w:sz w:val="19"/>
                <w:szCs w:val="19"/>
              </w:rPr>
            </w:pPr>
            <w:r w:rsidRPr="0081711C">
              <w:rPr>
                <w:rFonts w:ascii="Tahoma" w:hAnsi="Tahoma" w:cs="Tahoma"/>
                <w:sz w:val="19"/>
                <w:szCs w:val="19"/>
              </w:rPr>
              <w:t>görseller</w:t>
            </w:r>
            <w:r>
              <w:rPr>
                <w:rFonts w:ascii="Tahoma" w:hAnsi="Tahoma" w:cs="Tahoma"/>
                <w:sz w:val="19"/>
                <w:szCs w:val="19"/>
              </w:rPr>
              <w:t>i sıraya koymaları istenebilir.</w:t>
            </w:r>
          </w:p>
        </w:tc>
      </w:tr>
    </w:tbl>
    <w:p w:rsidR="00D72D9F" w:rsidRDefault="00D72D9F">
      <w:pPr>
        <w:spacing w:after="0"/>
        <w:rPr>
          <w:sz w:val="0"/>
          <w:szCs w:val="0"/>
        </w:rPr>
      </w:pPr>
    </w:p>
    <w:sectPr w:rsidR="00D72D9F" w:rsidSect="00926B9C">
      <w:pgSz w:w="11906" w:h="16838"/>
      <w:pgMar w:top="284" w:right="284" w:bottom="284" w:left="284" w:header="284" w:footer="340" w:gutter="0"/>
      <w:pgNumType w:start="34"/>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590EE388">
      <w:start w:val="1"/>
      <w:numFmt w:val="decimal"/>
      <w:lvlText w:val=""/>
      <w:lvlJc w:val="left"/>
    </w:lvl>
    <w:lvl w:ilvl="1" w:tplc="6A4EB932">
      <w:numFmt w:val="decimal"/>
      <w:lvlText w:val=""/>
      <w:lvlJc w:val="left"/>
    </w:lvl>
    <w:lvl w:ilvl="2" w:tplc="50F096D2">
      <w:numFmt w:val="decimal"/>
      <w:lvlText w:val=""/>
      <w:lvlJc w:val="left"/>
    </w:lvl>
    <w:lvl w:ilvl="3" w:tplc="67268398">
      <w:numFmt w:val="decimal"/>
      <w:lvlText w:val=""/>
      <w:lvlJc w:val="left"/>
    </w:lvl>
    <w:lvl w:ilvl="4" w:tplc="EEFA7CBA">
      <w:numFmt w:val="decimal"/>
      <w:lvlText w:val=""/>
      <w:lvlJc w:val="left"/>
    </w:lvl>
    <w:lvl w:ilvl="5" w:tplc="5C9653F4">
      <w:numFmt w:val="decimal"/>
      <w:lvlText w:val=""/>
      <w:lvlJc w:val="left"/>
    </w:lvl>
    <w:lvl w:ilvl="6" w:tplc="31C6D992">
      <w:numFmt w:val="decimal"/>
      <w:lvlText w:val=""/>
      <w:lvlJc w:val="left"/>
    </w:lvl>
    <w:lvl w:ilvl="7" w:tplc="6DAE4474">
      <w:numFmt w:val="decimal"/>
      <w:lvlText w:val=""/>
      <w:lvlJc w:val="left"/>
    </w:lvl>
    <w:lvl w:ilvl="8" w:tplc="6D002912">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0BA1"/>
    <w:rsid w:val="000747B3"/>
    <w:rsid w:val="000A1897"/>
    <w:rsid w:val="000A1CD5"/>
    <w:rsid w:val="000B7C5E"/>
    <w:rsid w:val="000C5C7B"/>
    <w:rsid w:val="000D5DD6"/>
    <w:rsid w:val="000E70B4"/>
    <w:rsid w:val="00101815"/>
    <w:rsid w:val="00104365"/>
    <w:rsid w:val="00110B83"/>
    <w:rsid w:val="001157D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21D8"/>
    <w:rsid w:val="001C314F"/>
    <w:rsid w:val="001D2205"/>
    <w:rsid w:val="001D3B8B"/>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4A04"/>
    <w:rsid w:val="004A1B85"/>
    <w:rsid w:val="004A293E"/>
    <w:rsid w:val="004A46DD"/>
    <w:rsid w:val="004A486E"/>
    <w:rsid w:val="004B4B61"/>
    <w:rsid w:val="004C2290"/>
    <w:rsid w:val="004E11DF"/>
    <w:rsid w:val="004F5C99"/>
    <w:rsid w:val="005005FD"/>
    <w:rsid w:val="00500FC2"/>
    <w:rsid w:val="00501135"/>
    <w:rsid w:val="005015E3"/>
    <w:rsid w:val="00502ED3"/>
    <w:rsid w:val="005067D6"/>
    <w:rsid w:val="00516E67"/>
    <w:rsid w:val="0053044C"/>
    <w:rsid w:val="00542E9F"/>
    <w:rsid w:val="00542FC0"/>
    <w:rsid w:val="005469FD"/>
    <w:rsid w:val="00563D0E"/>
    <w:rsid w:val="00563DB4"/>
    <w:rsid w:val="00565FCE"/>
    <w:rsid w:val="00566F5F"/>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40C4B"/>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46DAA"/>
    <w:rsid w:val="00752686"/>
    <w:rsid w:val="0075739E"/>
    <w:rsid w:val="0076022D"/>
    <w:rsid w:val="00760E4C"/>
    <w:rsid w:val="0076197B"/>
    <w:rsid w:val="007704DE"/>
    <w:rsid w:val="00771E7C"/>
    <w:rsid w:val="0077418F"/>
    <w:rsid w:val="00785711"/>
    <w:rsid w:val="00794E46"/>
    <w:rsid w:val="007B0309"/>
    <w:rsid w:val="007C5A3B"/>
    <w:rsid w:val="007C70D6"/>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43F3E"/>
    <w:rsid w:val="00952C89"/>
    <w:rsid w:val="0096033B"/>
    <w:rsid w:val="00962A1E"/>
    <w:rsid w:val="0096721B"/>
    <w:rsid w:val="00967399"/>
    <w:rsid w:val="00967BCC"/>
    <w:rsid w:val="0098519B"/>
    <w:rsid w:val="0099454C"/>
    <w:rsid w:val="00995232"/>
    <w:rsid w:val="009A3DFC"/>
    <w:rsid w:val="009A746C"/>
    <w:rsid w:val="009B500F"/>
    <w:rsid w:val="009B6DF2"/>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56F32"/>
    <w:rsid w:val="00A605E1"/>
    <w:rsid w:val="00A62DD1"/>
    <w:rsid w:val="00A66B27"/>
    <w:rsid w:val="00A70448"/>
    <w:rsid w:val="00A733AD"/>
    <w:rsid w:val="00A761E2"/>
    <w:rsid w:val="00A81ACD"/>
    <w:rsid w:val="00A8344E"/>
    <w:rsid w:val="00A8483F"/>
    <w:rsid w:val="00A861FE"/>
    <w:rsid w:val="00AA576B"/>
    <w:rsid w:val="00AA6936"/>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2D9F"/>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A0E22"/>
    <w:rsid w:val="00EA2B1F"/>
    <w:rsid w:val="00EA53C5"/>
    <w:rsid w:val="00EB0C98"/>
    <w:rsid w:val="00EB533D"/>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92914"/>
    <w:rsid w:val="00F9647B"/>
    <w:rsid w:val="00FC01FC"/>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F0BD0"/>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29099-CF35-4E73-A30B-A4FA02386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1810</TotalTime>
  <Pages>1</Pages>
  <Words>603</Words>
  <Characters>3442</Characters>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2025-07-10T22:09:00Z</cp:lastPrinted>
  <dcterms:created xsi:type="dcterms:W3CDTF">2024-11-26T19:09:00Z</dcterms:created>
  <dcterms:modified xsi:type="dcterms:W3CDTF">2025-08-26T15:30:00Z</dcterms:modified>
  <cp:category>www.mustafakabul.com</cp:category>
</cp:coreProperties>
</file>